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Oficjalne oświadczenie z dnia 14.11.2017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SAVICKI dyskrecja naszych klientów zawsze była i jest dla nas priorytetem. Równie istotne jest dla nas Państwa bezpieczeństwo i swoboda zakupów, m.in. dlatego nasi konsultanci są dostępni od wczesnych godzin porannych do późnych godzin wieczornych przez 7 dni w tygodniu, 365 dni w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nocy z 31 października na 1 listopada br. doszło do incydentu z zakresu bezpieczeństwa danych naszego serwisu. Incydent dotyczył wyłącznie danych dotyczących produktów oraz danych teleadresowych użytkowników sklepu. Sprawca nie uzyskał dostępu do żadnych danych związanych z płatnościami naszych klientów a sprawa została zgłoszona organom ściągania w dniu wykrycia włamania i w tej chwili prowadzone jest bardzo intensywne śledztwo.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Incydent został rozpoznany tuż po wykryciu włamania. Ze względu na intensywnie prowadzone śledztwo nie możemy ujawnić w tej chwili więcej informacji. Niezwłocznie dokonaliśmy analizy przeprowadzonego ataku i podjęliśmy działania, które skutecznie zablokowały dostęp osobom trzecim do systemu naszego serwisu. Wprowadziliśmy również zaostrzone procedury bezpieczeństwa dla naszych pracowników. Nasze dotychczasowe zabezpieczenia odpowiadały potencjalnym zagrożeniom i skali naszej działalności. Bezpośrednio po incydencie nasze systemy bezpieczeństwa w dziedzinie prewencji związanej z bezpieczeństwem teleinformatycznym zostały znacznie wzmocnione a wszelkie dane naszych bieżących klientów są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Cyberprzestępca próbował się z nami skontaktować kilka dni po włamaniu, szantażując nas znaczną kwotą płatną w kryptowalutach. Bezpieczeństwo naszych klientów i reputacja marki stanowią dla nas najwyższy priorytet, dlatego też nie prowadzimy żadnych negocjacji z osobami jawnie łamiącymi porządek prawny, których działania wymierzone są przeciwko nam i naszym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z naszych zweryfikowanych klientów nie poniósł jakiegokolwiek uszczerbku w zakresie wspomnianego incydentu. Od pierwszego dnia zapewniamy klientom bieżące wsparcie w tej sprawie oraz odnotowujemy wraz ze śledczymi każdy przypadek szantażu. Zakres naruszonych danych nie zagraża bezpieczeństwu naszych klientów. W zakresie przedmiotowej sprawy powołaliśmy również specjalny zespół dla naszych klientów dostępny do późnych godzin wieczornych pod adresem bezpieczenstwo@savicki.pl.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każdą sytuację rozpatrujemy indywidualnie i zapewniamy, że nie odnotowaliśmy do tej pory żadnych potwierdzonych przesłanek w zakresie rzekomego kontaktowania się z osobami trzecimi o fakcie zakupów. Zapewniamy również naszym klientom bezpłatną pomoc prawną w uzasadnionych przypadkach.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infolinia oraz Live Chat są dostępne 7 dni w tygodniu przez cały rok w godzinach od 8:00 do 24:00. Nasi konsultanci służą wszelką pomocą i wyjaśniają klientom niepokojące kwestie.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poważaniem,</w:t>
      </w:r>
    </w:p>
    <w:p>
      <w:r>
        <w:rPr>
          <w:rFonts w:ascii="calibri" w:hAnsi="calibri" w:eastAsia="calibri" w:cs="calibri"/>
          <w:sz w:val="24"/>
          <w:szCs w:val="24"/>
        </w:rPr>
        <w:t xml:space="preserve">Sławomir Sawicki</w:t>
      </w:r>
    </w:p>
    <w:p>
      <w:r>
        <w:rPr>
          <w:rFonts w:ascii="calibri" w:hAnsi="calibri" w:eastAsia="calibri" w:cs="calibri"/>
          <w:sz w:val="24"/>
          <w:szCs w:val="24"/>
        </w:rPr>
        <w:t xml:space="preserve">Prezes Zarządu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2026-02-04T03:37:22+01:00</dcterms:created>
  <dcterms:modified xsi:type="dcterms:W3CDTF">2026-02-04T03:37:22+01:00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